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EF9" w:rsidRPr="007B6EF9" w:rsidRDefault="007B6EF9" w:rsidP="007B6EF9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sz w:val="21"/>
          <w:szCs w:val="21"/>
          <w:lang w:eastAsia="pl-PL"/>
        </w:rPr>
      </w:pPr>
      <w:bookmarkStart w:id="0" w:name="_GoBack"/>
      <w:bookmarkEnd w:id="0"/>
      <w:r w:rsidRPr="007B6EF9">
        <w:rPr>
          <w:rFonts w:ascii="inherit" w:eastAsia="Times New Roman" w:hAnsi="inherit" w:cs="Times New Roman"/>
          <w:sz w:val="21"/>
          <w:szCs w:val="21"/>
          <w:lang w:eastAsia="pl-PL"/>
        </w:rPr>
        <w:t> Komunikat Ministra Nauki i Szkolnictwa Wyższego z dnia 25 lutego 2025 r. o zwiększeniach wysokości subwencji ze środków finansowych na utrzymanie i rozwój potencjału dydaktycznego oraz potencjału badawczego przyznanych na rok 2025 (podwyżki)</w:t>
      </w:r>
    </w:p>
    <w:p w:rsidR="007B6EF9" w:rsidRPr="007B6EF9" w:rsidRDefault="007B6EF9" w:rsidP="007B6EF9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</w:pPr>
    </w:p>
    <w:p w:rsidR="007B6EF9" w:rsidRPr="007B6EF9" w:rsidRDefault="007B6EF9" w:rsidP="007B6EF9">
      <w:pPr>
        <w:spacing w:after="18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sz w:val="60"/>
          <w:szCs w:val="60"/>
          <w:lang w:eastAsia="pl-PL"/>
        </w:rPr>
      </w:pPr>
      <w:r w:rsidRPr="007B6EF9">
        <w:rPr>
          <w:rFonts w:ascii="inherit" w:eastAsia="Times New Roman" w:hAnsi="inherit" w:cs="Times New Roman"/>
          <w:b/>
          <w:bCs/>
          <w:sz w:val="60"/>
          <w:szCs w:val="60"/>
          <w:lang w:eastAsia="pl-PL"/>
        </w:rPr>
        <w:t>Komunikat Ministra Nauki i Szkolnictwa Wyższego z dnia 25 lutego 2025 r. o zwiększeniach wysokości subwencji ze środków finansowych na utrzymanie i rozwój potencjału dydaktycznego oraz potencjału badawczego przyznanych na rok 2025 (podwyżki)</w:t>
      </w:r>
    </w:p>
    <w:p w:rsidR="007B6EF9" w:rsidRPr="007B6EF9" w:rsidRDefault="007B6EF9" w:rsidP="007B6EF9">
      <w:pPr>
        <w:spacing w:after="24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pl-PL"/>
        </w:rPr>
      </w:pPr>
      <w:r w:rsidRPr="007B6EF9">
        <w:rPr>
          <w:rFonts w:ascii="inherit" w:eastAsia="Times New Roman" w:hAnsi="inherit" w:cs="Times New Roman"/>
          <w:sz w:val="21"/>
          <w:szCs w:val="21"/>
          <w:lang w:eastAsia="pl-PL"/>
        </w:rPr>
        <w:t>25.02.2025</w:t>
      </w:r>
    </w:p>
    <w:p w:rsidR="007B6EF9" w:rsidRPr="007B6EF9" w:rsidRDefault="007B6EF9" w:rsidP="007B6EF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EF9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Minister Nauki i Szkolnictwa Wyższego podpisał Komunikat z dnia 25 lutego 2025 r. </w:t>
      </w:r>
      <w:r w:rsidRPr="007B6EF9">
        <w:rPr>
          <w:rFonts w:ascii="inherit" w:eastAsia="Times New Roman" w:hAnsi="inherit" w:cs="Times New Roman"/>
          <w:i/>
          <w:iCs/>
          <w:sz w:val="24"/>
          <w:szCs w:val="24"/>
          <w:lang w:eastAsia="pl-PL"/>
        </w:rPr>
        <w:t>o zwiększeniach wysokości subwencji ze środków finansowych na utrzymanie i rozwój potencjału dydaktycznego oraz potencjału badawczego przyznanych na rok 2025</w:t>
      </w:r>
      <w:r w:rsidRPr="007B6EF9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którym środki finansowe przyznano uczelniom publicznym nadzorowanym przez ministra właściwego ds. szkolnictwa wyższego i nauki oraz uczelniom niepublicznym, prowadzonym przez kościoły i inne związki wyznaniowe, finansowanym na zasadach uczelni publicznych na podstawie odrębnych ustaw.</w:t>
      </w:r>
    </w:p>
    <w:p w:rsidR="007B6EF9" w:rsidRPr="007B6EF9" w:rsidRDefault="007B6EF9" w:rsidP="007B6EF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EF9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Przyznane środki finansowe przeznaczone są na regulacje płac pracowników uczelni od 1 stycznia 2025 r.</w:t>
      </w:r>
    </w:p>
    <w:p w:rsidR="005C2E2F" w:rsidRDefault="005C2E2F"/>
    <w:sectPr w:rsidR="005C2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5364"/>
    <w:multiLevelType w:val="multilevel"/>
    <w:tmpl w:val="D26E6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30189"/>
    <w:multiLevelType w:val="multilevel"/>
    <w:tmpl w:val="2834B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1C0B64"/>
    <w:multiLevelType w:val="multilevel"/>
    <w:tmpl w:val="6E7C2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EF9"/>
    <w:rsid w:val="00281643"/>
    <w:rsid w:val="005C2E2F"/>
    <w:rsid w:val="007B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B6E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B6E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6EF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B6EF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govplportal-name">
    <w:name w:val="govpl__portal-name"/>
    <w:basedOn w:val="Domylnaczcionkaakapitu"/>
    <w:rsid w:val="007B6EF9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6E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B6EF9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6E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B6EF9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B6EF9"/>
    <w:rPr>
      <w:color w:val="0000FF"/>
      <w:u w:val="single"/>
    </w:rPr>
  </w:style>
  <w:style w:type="character" w:customStyle="1" w:styleId="sr-only">
    <w:name w:val="sr-only"/>
    <w:basedOn w:val="Domylnaczcionkaakapitu"/>
    <w:rsid w:val="007B6EF9"/>
  </w:style>
  <w:style w:type="character" w:styleId="Pogrubienie">
    <w:name w:val="Strong"/>
    <w:basedOn w:val="Domylnaczcionkaakapitu"/>
    <w:uiPriority w:val="22"/>
    <w:qFormat/>
    <w:rsid w:val="007B6EF9"/>
    <w:rPr>
      <w:b/>
      <w:bCs/>
    </w:rPr>
  </w:style>
  <w:style w:type="character" w:customStyle="1" w:styleId="menu-open">
    <w:name w:val="menu-open"/>
    <w:basedOn w:val="Domylnaczcionkaakapitu"/>
    <w:rsid w:val="007B6EF9"/>
  </w:style>
  <w:style w:type="paragraph" w:customStyle="1" w:styleId="event-date">
    <w:name w:val="event-date"/>
    <w:basedOn w:val="Normalny"/>
    <w:rsid w:val="007B6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B6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B6EF9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B6E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B6E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6EF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B6EF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govplportal-name">
    <w:name w:val="govpl__portal-name"/>
    <w:basedOn w:val="Domylnaczcionkaakapitu"/>
    <w:rsid w:val="007B6EF9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6E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B6EF9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6E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B6EF9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B6EF9"/>
    <w:rPr>
      <w:color w:val="0000FF"/>
      <w:u w:val="single"/>
    </w:rPr>
  </w:style>
  <w:style w:type="character" w:customStyle="1" w:styleId="sr-only">
    <w:name w:val="sr-only"/>
    <w:basedOn w:val="Domylnaczcionkaakapitu"/>
    <w:rsid w:val="007B6EF9"/>
  </w:style>
  <w:style w:type="character" w:styleId="Pogrubienie">
    <w:name w:val="Strong"/>
    <w:basedOn w:val="Domylnaczcionkaakapitu"/>
    <w:uiPriority w:val="22"/>
    <w:qFormat/>
    <w:rsid w:val="007B6EF9"/>
    <w:rPr>
      <w:b/>
      <w:bCs/>
    </w:rPr>
  </w:style>
  <w:style w:type="character" w:customStyle="1" w:styleId="menu-open">
    <w:name w:val="menu-open"/>
    <w:basedOn w:val="Domylnaczcionkaakapitu"/>
    <w:rsid w:val="007B6EF9"/>
  </w:style>
  <w:style w:type="paragraph" w:customStyle="1" w:styleId="event-date">
    <w:name w:val="event-date"/>
    <w:basedOn w:val="Normalny"/>
    <w:rsid w:val="007B6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B6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B6EF9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4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569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1F1F1"/>
                <w:right w:val="none" w:sz="0" w:space="0" w:color="auto"/>
              </w:divBdr>
              <w:divsChild>
                <w:div w:id="11203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357111">
                  <w:marLeft w:val="0"/>
                  <w:marRight w:val="48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1618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7607">
          <w:marLeft w:val="0"/>
          <w:marRight w:val="0"/>
          <w:marTop w:val="24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1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</dc:creator>
  <cp:lastModifiedBy>krystyna</cp:lastModifiedBy>
  <cp:revision>2</cp:revision>
  <cp:lastPrinted>2025-02-25T17:02:00Z</cp:lastPrinted>
  <dcterms:created xsi:type="dcterms:W3CDTF">2025-02-25T16:58:00Z</dcterms:created>
  <dcterms:modified xsi:type="dcterms:W3CDTF">2025-02-25T17:05:00Z</dcterms:modified>
</cp:coreProperties>
</file>